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0E" w:rsidRDefault="002A6B0E"/>
    <w:p w:rsidR="00847473" w:rsidRDefault="00847473">
      <w:r>
        <w:t>Draft programme:</w:t>
      </w:r>
    </w:p>
    <w:p w:rsidR="002A6B0E" w:rsidRDefault="002A6B0E"/>
    <w:tbl>
      <w:tblPr>
        <w:tblStyle w:val="TableGrid"/>
        <w:tblW w:w="16019" w:type="dxa"/>
        <w:tblInd w:w="-743" w:type="dxa"/>
        <w:tblLayout w:type="fixed"/>
        <w:tblLook w:val="04A0"/>
      </w:tblPr>
      <w:tblGrid>
        <w:gridCol w:w="1135"/>
        <w:gridCol w:w="1559"/>
        <w:gridCol w:w="1843"/>
        <w:gridCol w:w="1559"/>
        <w:gridCol w:w="1701"/>
        <w:gridCol w:w="1701"/>
        <w:gridCol w:w="1701"/>
        <w:gridCol w:w="1701"/>
        <w:gridCol w:w="1701"/>
        <w:gridCol w:w="1418"/>
      </w:tblGrid>
      <w:tr w:rsidR="002A6B0E" w:rsidRPr="00F21E51" w:rsidTr="007B37D0">
        <w:trPr>
          <w:trHeight w:val="391"/>
        </w:trPr>
        <w:tc>
          <w:tcPr>
            <w:tcW w:w="1135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1559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Day 1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27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th</w:t>
            </w:r>
            <w:r>
              <w:rPr>
                <w:rFonts w:ascii="Arial Narrow" w:hAnsi="Arial Narrow" w:cs="Calibri"/>
                <w:b/>
                <w:sz w:val="21"/>
                <w:szCs w:val="21"/>
              </w:rPr>
              <w:t xml:space="preserve"> Oct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 xml:space="preserve"> 2013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Sunday</w:t>
            </w:r>
          </w:p>
        </w:tc>
        <w:tc>
          <w:tcPr>
            <w:tcW w:w="1843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Day 2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28th Oct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 xml:space="preserve"> 2013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Monday</w:t>
            </w:r>
          </w:p>
        </w:tc>
        <w:tc>
          <w:tcPr>
            <w:tcW w:w="1559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Day 3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29th Oct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 xml:space="preserve"> 2013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T</w:t>
            </w:r>
            <w:r>
              <w:rPr>
                <w:rFonts w:ascii="Arial Narrow" w:hAnsi="Arial Narrow" w:cs="Calibri"/>
                <w:b/>
                <w:sz w:val="21"/>
                <w:szCs w:val="21"/>
              </w:rPr>
              <w:t>uesday</w:t>
            </w:r>
          </w:p>
        </w:tc>
        <w:tc>
          <w:tcPr>
            <w:tcW w:w="1701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Day 4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30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 xml:space="preserve">th </w:t>
            </w:r>
            <w:r>
              <w:rPr>
                <w:rFonts w:ascii="Arial Narrow" w:hAnsi="Arial Narrow" w:cs="Calibri"/>
                <w:b/>
                <w:sz w:val="21"/>
                <w:szCs w:val="21"/>
              </w:rPr>
              <w:t>Oct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 xml:space="preserve"> 2013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Wednesday</w:t>
            </w:r>
          </w:p>
        </w:tc>
        <w:tc>
          <w:tcPr>
            <w:tcW w:w="1701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Day 5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31st Oct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 xml:space="preserve"> 2013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Thursday</w:t>
            </w:r>
          </w:p>
        </w:tc>
        <w:tc>
          <w:tcPr>
            <w:tcW w:w="1701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Day 6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1st Nov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 xml:space="preserve"> 2013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Friday</w:t>
            </w:r>
          </w:p>
        </w:tc>
        <w:tc>
          <w:tcPr>
            <w:tcW w:w="1701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Day 7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2</w:t>
            </w:r>
            <w:r>
              <w:rPr>
                <w:rFonts w:ascii="Arial Narrow" w:hAnsi="Arial Narrow" w:cs="Calibri"/>
                <w:b/>
                <w:sz w:val="21"/>
                <w:szCs w:val="21"/>
              </w:rPr>
              <w:t>nd Nov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 xml:space="preserve"> 2013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Saturday</w:t>
            </w:r>
          </w:p>
        </w:tc>
        <w:tc>
          <w:tcPr>
            <w:tcW w:w="1701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Day 8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 xml:space="preserve">3rd Nov 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2013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Sunday</w:t>
            </w:r>
          </w:p>
        </w:tc>
        <w:tc>
          <w:tcPr>
            <w:tcW w:w="1418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Day 9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4th Nov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 xml:space="preserve"> 2013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>
              <w:rPr>
                <w:rFonts w:ascii="Arial Narrow" w:hAnsi="Arial Narrow" w:cs="Calibri"/>
                <w:b/>
                <w:sz w:val="21"/>
                <w:szCs w:val="21"/>
              </w:rPr>
              <w:t>Monday</w:t>
            </w:r>
          </w:p>
        </w:tc>
      </w:tr>
      <w:tr w:rsidR="002A6B0E" w:rsidRPr="00F21E51" w:rsidTr="007B37D0">
        <w:trPr>
          <w:trHeight w:val="251"/>
        </w:trPr>
        <w:tc>
          <w:tcPr>
            <w:tcW w:w="1135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9:00</w:t>
            </w:r>
          </w:p>
        </w:tc>
        <w:tc>
          <w:tcPr>
            <w:tcW w:w="14884" w:type="dxa"/>
            <w:gridSpan w:val="9"/>
            <w:vAlign w:val="center"/>
          </w:tcPr>
          <w:p w:rsidR="002A6B0E" w:rsidRPr="00F21E51" w:rsidRDefault="002A6B0E" w:rsidP="007B37D0">
            <w:pPr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>Breakfast</w:t>
            </w:r>
          </w:p>
        </w:tc>
      </w:tr>
      <w:tr w:rsidR="002A6B0E" w:rsidRPr="00F21E51" w:rsidTr="007B37D0">
        <w:trPr>
          <w:trHeight w:val="2318"/>
        </w:trPr>
        <w:tc>
          <w:tcPr>
            <w:tcW w:w="1135" w:type="dxa"/>
          </w:tcPr>
          <w:p w:rsidR="002A6B0E" w:rsidRPr="00F21E51" w:rsidRDefault="002A6B0E" w:rsidP="007B37D0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10:00-11:30 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 session 1</w:t>
            </w:r>
          </w:p>
          <w:p w:rsidR="002A6B0E" w:rsidRPr="00F21E51" w:rsidRDefault="002A6B0E" w:rsidP="007B37D0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</w:p>
          <w:p w:rsidR="002A6B0E" w:rsidRPr="00F21E51" w:rsidRDefault="002A6B0E" w:rsidP="007B37D0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11:30-12:00 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 coffee break</w:t>
            </w:r>
          </w:p>
          <w:p w:rsidR="002A6B0E" w:rsidRPr="00F21E51" w:rsidRDefault="002A6B0E" w:rsidP="007B37D0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12:00-13:30 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 session 2</w:t>
            </w:r>
          </w:p>
        </w:tc>
        <w:tc>
          <w:tcPr>
            <w:tcW w:w="1559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A6B0E" w:rsidRPr="00F21E51" w:rsidRDefault="002A6B0E" w:rsidP="007B37D0">
            <w:pPr>
              <w:pStyle w:val="NoSpacing"/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>Introduction (participants, team, organisations, project, programme)</w:t>
            </w:r>
          </w:p>
          <w:p w:rsidR="002A6B0E" w:rsidRPr="00F21E51" w:rsidRDefault="002A6B0E" w:rsidP="007B37D0">
            <w:pPr>
              <w:pStyle w:val="NoSpacing"/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F21E51">
              <w:rPr>
                <w:rFonts w:ascii="Arial Narrow" w:hAnsi="Arial Narrow" w:cstheme="minorHAnsi"/>
                <w:sz w:val="21"/>
                <w:szCs w:val="21"/>
              </w:rPr>
              <w:t>Expectations, Contributions</w:t>
            </w:r>
          </w:p>
          <w:p w:rsidR="002A6B0E" w:rsidRPr="00F21E51" w:rsidRDefault="002A6B0E" w:rsidP="007B37D0">
            <w:pPr>
              <w:pStyle w:val="NoSpacing"/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 xml:space="preserve">Group building 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theme="minorHAnsi"/>
                <w:sz w:val="21"/>
                <w:szCs w:val="21"/>
              </w:rPr>
            </w:pPr>
            <w:r w:rsidRPr="00F21E51">
              <w:rPr>
                <w:rFonts w:ascii="Arial Narrow" w:hAnsi="Arial Narrow" w:cstheme="minorHAnsi"/>
                <w:sz w:val="21"/>
                <w:szCs w:val="21"/>
              </w:rPr>
              <w:t>Youthpass intro</w:t>
            </w:r>
          </w:p>
        </w:tc>
        <w:tc>
          <w:tcPr>
            <w:tcW w:w="1559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F21E51">
              <w:rPr>
                <w:rFonts w:ascii="Arial Narrow" w:hAnsi="Arial Narrow" w:cs="Helvetica 45 Light"/>
                <w:color w:val="000000"/>
                <w:sz w:val="21"/>
                <w:szCs w:val="21"/>
              </w:rPr>
              <w:t>Physical activity and health</w:t>
            </w:r>
          </w:p>
        </w:tc>
        <w:tc>
          <w:tcPr>
            <w:tcW w:w="1701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 xml:space="preserve">Sport and youth work </w:t>
            </w:r>
            <w:r w:rsidRPr="00F21E51">
              <w:rPr>
                <w:rFonts w:ascii="Arial Narrow" w:hAnsi="Arial Narrow" w:cs="Calibri"/>
                <w:sz w:val="21"/>
                <w:szCs w:val="21"/>
              </w:rPr>
              <w:sym w:font="Wingdings" w:char="F0E0"/>
            </w:r>
            <w:r w:rsidRPr="00F21E51">
              <w:rPr>
                <w:rFonts w:ascii="Arial Narrow" w:hAnsi="Arial Narrow" w:cs="Calibri"/>
                <w:sz w:val="21"/>
                <w:szCs w:val="21"/>
              </w:rPr>
              <w:t xml:space="preserve"> Sport for all!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>Mental and physical development of individual through sports</w:t>
            </w:r>
          </w:p>
        </w:tc>
        <w:tc>
          <w:tcPr>
            <w:tcW w:w="1701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Helvetica 45 Light"/>
                <w:color w:val="000000"/>
                <w:sz w:val="21"/>
                <w:szCs w:val="21"/>
              </w:rPr>
              <w:t>Promotion of sport and health-enhancing physical activity in EU and our countries and local communities</w:t>
            </w:r>
          </w:p>
        </w:tc>
        <w:tc>
          <w:tcPr>
            <w:tcW w:w="1701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  <w:lang w:val="en-US"/>
              </w:rPr>
            </w:pPr>
            <w:r w:rsidRPr="00F21E51">
              <w:rPr>
                <w:rFonts w:ascii="Arial Narrow" w:hAnsi="Arial Narrow" w:cs="Arial"/>
                <w:sz w:val="21"/>
                <w:szCs w:val="21"/>
                <w:lang w:val="en-US"/>
              </w:rPr>
              <w:t>Criteria and indicators of quality sport and health-enhancing physical activities</w:t>
            </w:r>
          </w:p>
        </w:tc>
        <w:tc>
          <w:tcPr>
            <w:tcW w:w="1701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Arial"/>
                <w:sz w:val="21"/>
                <w:szCs w:val="21"/>
              </w:rPr>
              <w:t>Recommendations for develop</w:t>
            </w:r>
            <w:r>
              <w:rPr>
                <w:rFonts w:ascii="Arial Narrow" w:hAnsi="Arial Narrow" w:cs="Arial"/>
                <w:sz w:val="21"/>
                <w:szCs w:val="21"/>
              </w:rPr>
              <w:t>ing</w:t>
            </w:r>
            <w:r w:rsidRPr="00F21E51">
              <w:rPr>
                <w:rFonts w:ascii="Arial Narrow" w:hAnsi="Arial Narrow" w:cs="Arial"/>
                <w:sz w:val="21"/>
                <w:szCs w:val="21"/>
              </w:rPr>
              <w:t xml:space="preserve"> (goals and targets) participative </w:t>
            </w:r>
            <w:r w:rsidRPr="00F21E51">
              <w:rPr>
                <w:rFonts w:ascii="Arial Narrow" w:hAnsi="Arial Narrow" w:cs="Helvetica 45 Light"/>
                <w:color w:val="000000"/>
                <w:sz w:val="21"/>
                <w:szCs w:val="21"/>
              </w:rPr>
              <w:t>sport and health-enhancing physical activities</w:t>
            </w:r>
          </w:p>
        </w:tc>
        <w:tc>
          <w:tcPr>
            <w:tcW w:w="1701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 xml:space="preserve">Developing mutual projects </w:t>
            </w:r>
            <w:r>
              <w:rPr>
                <w:rFonts w:ascii="Arial Narrow" w:hAnsi="Arial Narrow" w:cs="Calibri"/>
                <w:sz w:val="21"/>
                <w:szCs w:val="21"/>
              </w:rPr>
              <w:t xml:space="preserve">within the </w:t>
            </w:r>
            <w:r>
              <w:rPr>
                <w:rFonts w:ascii="Arial Narrow" w:hAnsi="Arial Narrow"/>
                <w:sz w:val="21"/>
                <w:szCs w:val="21"/>
              </w:rPr>
              <w:t xml:space="preserve">New EU youth programme from 2014 </w:t>
            </w:r>
            <w:r w:rsidRPr="00F21E51">
              <w:rPr>
                <w:rFonts w:ascii="Arial Narrow" w:hAnsi="Arial Narrow" w:cs="Calibri"/>
                <w:sz w:val="21"/>
                <w:szCs w:val="21"/>
              </w:rPr>
              <w:t>with using sports as methods and promoting health</w:t>
            </w:r>
          </w:p>
        </w:tc>
        <w:tc>
          <w:tcPr>
            <w:tcW w:w="1418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>Departure of participants</w:t>
            </w:r>
          </w:p>
        </w:tc>
      </w:tr>
      <w:tr w:rsidR="002A6B0E" w:rsidRPr="00F21E51" w:rsidTr="007B37D0">
        <w:trPr>
          <w:trHeight w:val="251"/>
        </w:trPr>
        <w:tc>
          <w:tcPr>
            <w:tcW w:w="1135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14:00</w:t>
            </w:r>
          </w:p>
        </w:tc>
        <w:tc>
          <w:tcPr>
            <w:tcW w:w="14884" w:type="dxa"/>
            <w:gridSpan w:val="9"/>
            <w:vAlign w:val="center"/>
          </w:tcPr>
          <w:p w:rsidR="002A6B0E" w:rsidRPr="00F21E51" w:rsidRDefault="002A6B0E" w:rsidP="007B37D0">
            <w:pPr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>Lunch break</w:t>
            </w:r>
          </w:p>
        </w:tc>
      </w:tr>
      <w:tr w:rsidR="002A6B0E" w:rsidRPr="00F21E51" w:rsidTr="007B37D0">
        <w:trPr>
          <w:trHeight w:val="2318"/>
        </w:trPr>
        <w:tc>
          <w:tcPr>
            <w:tcW w:w="1135" w:type="dxa"/>
          </w:tcPr>
          <w:p w:rsidR="002A6B0E" w:rsidRPr="00F21E51" w:rsidRDefault="002A6B0E" w:rsidP="007B37D0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15:30-17:00 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 session 3</w:t>
            </w:r>
          </w:p>
          <w:p w:rsidR="002A6B0E" w:rsidRPr="00F21E51" w:rsidRDefault="002A6B0E" w:rsidP="007B37D0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</w:p>
          <w:p w:rsidR="002A6B0E" w:rsidRPr="00F21E51" w:rsidRDefault="002A6B0E" w:rsidP="007B37D0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17:00-17:30 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 coffee break</w:t>
            </w:r>
          </w:p>
          <w:p w:rsidR="002A6B0E" w:rsidRPr="00F21E51" w:rsidRDefault="002A6B0E" w:rsidP="007B37D0">
            <w:pPr>
              <w:pStyle w:val="NoSpacing"/>
              <w:jc w:val="center"/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</w:pP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17:30-19:00 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 xml:space="preserve"> session 4</w:t>
            </w:r>
          </w:p>
        </w:tc>
        <w:tc>
          <w:tcPr>
            <w:tcW w:w="1559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  <w:lang w:val="en-US"/>
              </w:rPr>
              <w:t>Arrival of participants</w:t>
            </w:r>
          </w:p>
        </w:tc>
        <w:tc>
          <w:tcPr>
            <w:tcW w:w="1843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Arial"/>
                <w:sz w:val="21"/>
                <w:szCs w:val="21"/>
                <w:lang w:val="en-US"/>
              </w:rPr>
            </w:pPr>
            <w:r w:rsidRPr="00F21E51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Sharing our realities with the situations about sport, exercise and nutrition of youngsters in our communities and different youth work </w:t>
            </w:r>
            <w:proofErr w:type="spellStart"/>
            <w:r w:rsidRPr="00F21E51">
              <w:rPr>
                <w:rFonts w:ascii="Arial Narrow" w:hAnsi="Arial Narrow" w:cs="Arial"/>
                <w:sz w:val="21"/>
                <w:szCs w:val="21"/>
                <w:lang w:val="en-US"/>
              </w:rPr>
              <w:t>programmes</w:t>
            </w:r>
            <w:proofErr w:type="spellEnd"/>
            <w:r w:rsidRPr="00F21E51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 working on it </w:t>
            </w:r>
          </w:p>
        </w:tc>
        <w:tc>
          <w:tcPr>
            <w:tcW w:w="1559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Helvetica 45 Light"/>
                <w:color w:val="000000"/>
                <w:sz w:val="21"/>
                <w:szCs w:val="21"/>
              </w:rPr>
              <w:t>Sport and health policies in the EU and candidate countries</w:t>
            </w:r>
          </w:p>
        </w:tc>
        <w:tc>
          <w:tcPr>
            <w:tcW w:w="1701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>Exchanging sport methods and games from our countries</w:t>
            </w:r>
          </w:p>
        </w:tc>
        <w:tc>
          <w:tcPr>
            <w:tcW w:w="1701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>„FREE“ OUTDOOR AFTERNOON</w:t>
            </w:r>
          </w:p>
        </w:tc>
        <w:tc>
          <w:tcPr>
            <w:tcW w:w="1701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 xml:space="preserve">Challenges in implementation of </w:t>
            </w:r>
            <w:r w:rsidRPr="00F21E51">
              <w:rPr>
                <w:rFonts w:ascii="Arial Narrow" w:hAnsi="Arial Narrow" w:cs="Arial"/>
                <w:sz w:val="21"/>
                <w:szCs w:val="21"/>
                <w:lang w:val="en-US"/>
              </w:rPr>
              <w:t>quality sport and health-enhancing physical activities</w:t>
            </w:r>
          </w:p>
        </w:tc>
        <w:tc>
          <w:tcPr>
            <w:tcW w:w="1701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New EU youth programme from 2014. </w:t>
            </w:r>
            <w:r w:rsidRPr="00F21E51">
              <w:rPr>
                <w:rFonts w:ascii="Arial Narrow" w:hAnsi="Arial Narrow" w:cs="Arial"/>
                <w:sz w:val="21"/>
                <w:szCs w:val="21"/>
                <w:lang w:val="en-US"/>
              </w:rPr>
              <w:t xml:space="preserve">- </w:t>
            </w:r>
            <w:r w:rsidRPr="00F21E51">
              <w:rPr>
                <w:rFonts w:ascii="Arial Narrow" w:hAnsi="Arial Narrow" w:cs="Arial"/>
                <w:sz w:val="21"/>
                <w:szCs w:val="21"/>
              </w:rPr>
              <w:t>Objectives and priorities, institutions, participants, features, actions.</w:t>
            </w:r>
          </w:p>
        </w:tc>
        <w:tc>
          <w:tcPr>
            <w:tcW w:w="1701" w:type="dxa"/>
            <w:vAlign w:val="center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>Consultations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>Youthpass</w:t>
            </w:r>
          </w:p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>Evaluation and closure</w:t>
            </w:r>
          </w:p>
        </w:tc>
        <w:tc>
          <w:tcPr>
            <w:tcW w:w="1418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  <w:tr w:rsidR="002A6B0E" w:rsidRPr="00F21E51" w:rsidTr="007B37D0">
        <w:trPr>
          <w:trHeight w:val="251"/>
        </w:trPr>
        <w:tc>
          <w:tcPr>
            <w:tcW w:w="1135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19:00</w:t>
            </w:r>
          </w:p>
        </w:tc>
        <w:tc>
          <w:tcPr>
            <w:tcW w:w="14884" w:type="dxa"/>
            <w:gridSpan w:val="9"/>
            <w:vAlign w:val="center"/>
          </w:tcPr>
          <w:p w:rsidR="002A6B0E" w:rsidRPr="00F21E51" w:rsidRDefault="002A6B0E" w:rsidP="007B37D0">
            <w:pPr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>Evaluation and reflection</w:t>
            </w:r>
          </w:p>
        </w:tc>
      </w:tr>
      <w:tr w:rsidR="002A6B0E" w:rsidRPr="00F21E51" w:rsidTr="007B37D0">
        <w:trPr>
          <w:trHeight w:val="251"/>
        </w:trPr>
        <w:tc>
          <w:tcPr>
            <w:tcW w:w="1135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t>19:30</w:t>
            </w:r>
          </w:p>
        </w:tc>
        <w:tc>
          <w:tcPr>
            <w:tcW w:w="14884" w:type="dxa"/>
            <w:gridSpan w:val="9"/>
            <w:vAlign w:val="center"/>
          </w:tcPr>
          <w:p w:rsidR="002A6B0E" w:rsidRPr="00F21E51" w:rsidRDefault="002A6B0E" w:rsidP="007B37D0">
            <w:pPr>
              <w:rPr>
                <w:rFonts w:ascii="Arial Narrow" w:hAnsi="Arial Narrow" w:cs="Calibri"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sz w:val="21"/>
                <w:szCs w:val="21"/>
              </w:rPr>
              <w:t>Dinner</w:t>
            </w:r>
          </w:p>
        </w:tc>
      </w:tr>
      <w:tr w:rsidR="002A6B0E" w:rsidRPr="00F21E51" w:rsidTr="007B37D0">
        <w:trPr>
          <w:trHeight w:val="251"/>
        </w:trPr>
        <w:tc>
          <w:tcPr>
            <w:tcW w:w="1135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b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b/>
                <w:sz w:val="21"/>
                <w:szCs w:val="21"/>
              </w:rPr>
              <w:t>21:00</w:t>
            </w:r>
            <w:r w:rsidRPr="00F21E51">
              <w:rPr>
                <w:rFonts w:ascii="Arial Narrow" w:hAnsi="Arial Narrow" w:cs="Calibri"/>
                <w:b/>
                <w:sz w:val="21"/>
                <w:szCs w:val="21"/>
                <w:lang w:val="en-US"/>
              </w:rPr>
              <w:sym w:font="Wingdings" w:char="F0E0"/>
            </w:r>
          </w:p>
        </w:tc>
        <w:tc>
          <w:tcPr>
            <w:tcW w:w="1559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i/>
                <w:sz w:val="21"/>
                <w:szCs w:val="21"/>
              </w:rPr>
              <w:t>Welcome evening</w:t>
            </w:r>
          </w:p>
        </w:tc>
        <w:tc>
          <w:tcPr>
            <w:tcW w:w="1843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i/>
                <w:sz w:val="21"/>
                <w:szCs w:val="21"/>
              </w:rPr>
              <w:t>Intercultural evening</w:t>
            </w:r>
          </w:p>
        </w:tc>
        <w:tc>
          <w:tcPr>
            <w:tcW w:w="1559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i/>
                <w:sz w:val="21"/>
                <w:szCs w:val="21"/>
              </w:rPr>
              <w:t>NGO fair</w:t>
            </w:r>
          </w:p>
        </w:tc>
        <w:tc>
          <w:tcPr>
            <w:tcW w:w="1701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i/>
                <w:sz w:val="21"/>
                <w:szCs w:val="21"/>
              </w:rPr>
              <w:t>Sport and Health movie night</w:t>
            </w:r>
          </w:p>
        </w:tc>
        <w:tc>
          <w:tcPr>
            <w:tcW w:w="1701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</w:p>
        </w:tc>
        <w:tc>
          <w:tcPr>
            <w:tcW w:w="1701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i/>
                <w:sz w:val="21"/>
                <w:szCs w:val="21"/>
              </w:rPr>
            </w:pPr>
            <w:r w:rsidRPr="00F21E51">
              <w:rPr>
                <w:rFonts w:ascii="Arial Narrow" w:hAnsi="Arial Narrow" w:cs="Calibri"/>
                <w:i/>
                <w:sz w:val="21"/>
                <w:szCs w:val="21"/>
              </w:rPr>
              <w:t>Farewell party</w:t>
            </w:r>
          </w:p>
        </w:tc>
        <w:tc>
          <w:tcPr>
            <w:tcW w:w="1418" w:type="dxa"/>
          </w:tcPr>
          <w:p w:rsidR="002A6B0E" w:rsidRPr="00F21E51" w:rsidRDefault="002A6B0E" w:rsidP="007B37D0">
            <w:pPr>
              <w:jc w:val="center"/>
              <w:rPr>
                <w:rFonts w:ascii="Arial Narrow" w:hAnsi="Arial Narrow" w:cs="Calibri"/>
                <w:sz w:val="21"/>
                <w:szCs w:val="21"/>
              </w:rPr>
            </w:pPr>
          </w:p>
        </w:tc>
      </w:tr>
    </w:tbl>
    <w:p w:rsidR="002A6B0E" w:rsidRDefault="002A6B0E"/>
    <w:sectPr w:rsidR="002A6B0E" w:rsidSect="00847473">
      <w:headerReference w:type="default" r:id="rId8"/>
      <w:footerReference w:type="default" r:id="rId9"/>
      <w:pgSz w:w="16838" w:h="11906" w:orient="landscape"/>
      <w:pgMar w:top="566" w:right="851" w:bottom="567" w:left="144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29" w:rsidRDefault="00032429" w:rsidP="003E2498">
      <w:r>
        <w:separator/>
      </w:r>
    </w:p>
  </w:endnote>
  <w:endnote w:type="continuationSeparator" w:id="0">
    <w:p w:rsidR="00032429" w:rsidRDefault="00032429" w:rsidP="003E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D9" w:rsidRPr="00E473D9" w:rsidRDefault="00E473D9" w:rsidP="00E473D9">
    <w:pPr>
      <w:pStyle w:val="NoSpacing"/>
      <w:jc w:val="center"/>
      <w:rPr>
        <w:b/>
      </w:rPr>
    </w:pPr>
    <w:r w:rsidRPr="00E473D9">
      <w:rPr>
        <w:b/>
      </w:rPr>
      <w:t>Association “Active youth in happy Europe” (AMUSE)</w:t>
    </w:r>
  </w:p>
  <w:p w:rsidR="00E473D9" w:rsidRDefault="00E473D9" w:rsidP="00E473D9">
    <w:pPr>
      <w:pStyle w:val="NoSpacing"/>
      <w:jc w:val="center"/>
      <w:rPr>
        <w:lang w:val="hr-HR"/>
      </w:rPr>
    </w:pPr>
    <w:r>
      <w:t xml:space="preserve">Address: Petra </w:t>
    </w:r>
    <w:proofErr w:type="spellStart"/>
    <w:r>
      <w:t>Drapšina</w:t>
    </w:r>
    <w:proofErr w:type="spellEnd"/>
    <w:r>
      <w:t xml:space="preserve"> 2 B; </w:t>
    </w:r>
    <w:r>
      <w:rPr>
        <w:lang w:val="hr-HR"/>
      </w:rPr>
      <w:t>26000 Pančevo; Serbia</w:t>
    </w:r>
  </w:p>
  <w:p w:rsidR="003E2498" w:rsidRPr="00E473D9" w:rsidRDefault="00E473D9" w:rsidP="00E473D9">
    <w:pPr>
      <w:pStyle w:val="NoSpacing"/>
      <w:jc w:val="center"/>
      <w:rPr>
        <w:lang w:val="hr-HR"/>
      </w:rPr>
    </w:pPr>
    <w:r>
      <w:rPr>
        <w:lang w:val="hr-HR"/>
      </w:rPr>
      <w:t xml:space="preserve">E-mail: </w:t>
    </w:r>
    <w:hyperlink r:id="rId1" w:history="1">
      <w:r w:rsidRPr="008953C3">
        <w:rPr>
          <w:rStyle w:val="Hyperlink"/>
          <w:lang w:val="hr-HR"/>
        </w:rPr>
        <w:t>amuse.pancevo@gmail.com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29" w:rsidRDefault="00032429" w:rsidP="003E2498">
      <w:r>
        <w:separator/>
      </w:r>
    </w:p>
  </w:footnote>
  <w:footnote w:type="continuationSeparator" w:id="0">
    <w:p w:rsidR="00032429" w:rsidRDefault="00032429" w:rsidP="003E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98" w:rsidRPr="002A6B0E" w:rsidRDefault="00847473" w:rsidP="002A6B0E">
    <w:pPr>
      <w:pStyle w:val="Header"/>
      <w:ind w:firstLine="2880"/>
      <w:rPr>
        <w:rFonts w:asciiTheme="majorHAnsi" w:hAnsiTheme="majorHAnsi"/>
        <w:sz w:val="36"/>
        <w:szCs w:val="36"/>
        <w:lang w:val="sr-Latn-CS"/>
      </w:rPr>
    </w:pPr>
    <w:r w:rsidRPr="002A6B0E">
      <w:rPr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7188835</wp:posOffset>
          </wp:positionH>
          <wp:positionV relativeFrom="paragraph">
            <wp:posOffset>-260350</wp:posOffset>
          </wp:positionV>
          <wp:extent cx="2099310" cy="813435"/>
          <wp:effectExtent l="19050" t="0" r="0" b="0"/>
          <wp:wrapSquare wrapText="bothSides"/>
          <wp:docPr id="6" name="Picture 1" descr="O:\22. YOUTH IN ACTION\6. Communication\6.8 Logos\novo_2012\EN\EU_flag_progryia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22. YOUTH IN ACTION\6. Communication\6.8 Logos\novo_2012\EN\EU_flag_progryia_EN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4544" w:rsidRPr="00664544">
      <w:rPr>
        <w:noProof/>
        <w:sz w:val="36"/>
        <w:szCs w:val="36"/>
        <w:lang w:eastAsia="en-GB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s1025" type="#_x0000_t158" style="position:absolute;left:0;text-align:left;margin-left:-16.95pt;margin-top:-11.65pt;width:2in;height:50.95pt;z-index:251661312;mso-position-horizontal-relative:text;mso-position-vertical-relative:text" fillcolor="#e36c0a [2409]" strokecolor="#009" strokeweight="1pt">
          <v:shadow on="t" color="#009" offset="7pt,-7pt"/>
          <v:textpath style="font-family:&quot;Impact&quot;;v-text-spacing:52429f;v-text-kern:t" trim="t" fitpath="t" xscale="f" string="AMUSE"/>
          <w10:wrap type="square"/>
        </v:shape>
      </w:pict>
    </w:r>
    <w:r w:rsidR="003E2498" w:rsidRPr="002A6B0E">
      <w:rPr>
        <w:rFonts w:asciiTheme="majorHAnsi" w:hAnsiTheme="majorHAnsi"/>
        <w:sz w:val="36"/>
        <w:szCs w:val="36"/>
        <w:lang w:val="sr-Latn-CS"/>
      </w:rPr>
      <w:t>Training course: „</w:t>
    </w:r>
    <w:r w:rsidR="002A6B0E" w:rsidRPr="002A6B0E">
      <w:rPr>
        <w:rFonts w:asciiTheme="majorHAnsi" w:hAnsiTheme="majorHAnsi"/>
        <w:sz w:val="36"/>
        <w:szCs w:val="36"/>
        <w:lang w:val="sr-Latn-CS"/>
      </w:rPr>
      <w:t>Youth in healthy action!</w:t>
    </w:r>
    <w:r w:rsidR="003E2498" w:rsidRPr="002A6B0E">
      <w:rPr>
        <w:rFonts w:asciiTheme="majorHAnsi" w:hAnsiTheme="majorHAnsi"/>
        <w:sz w:val="36"/>
        <w:szCs w:val="36"/>
        <w:lang w:val="sr-Latn-CS"/>
      </w:rPr>
      <w:t>“</w:t>
    </w:r>
  </w:p>
  <w:p w:rsidR="003E2498" w:rsidRDefault="003E2498" w:rsidP="002A6B0E">
    <w:pPr>
      <w:pStyle w:val="Header"/>
      <w:rPr>
        <w:rFonts w:asciiTheme="majorHAnsi" w:hAnsiTheme="majorHAnsi"/>
        <w:szCs w:val="32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F5F"/>
    <w:multiLevelType w:val="hybridMultilevel"/>
    <w:tmpl w:val="720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069D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31447"/>
    <w:multiLevelType w:val="hybridMultilevel"/>
    <w:tmpl w:val="2290307E"/>
    <w:lvl w:ilvl="0" w:tplc="599C38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32EF"/>
    <w:multiLevelType w:val="hybridMultilevel"/>
    <w:tmpl w:val="9AEE3E76"/>
    <w:lvl w:ilvl="0" w:tplc="3D9A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687864"/>
    <w:multiLevelType w:val="hybridMultilevel"/>
    <w:tmpl w:val="4C224B12"/>
    <w:lvl w:ilvl="0" w:tplc="D3D2A8B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770F5"/>
    <w:multiLevelType w:val="hybridMultilevel"/>
    <w:tmpl w:val="5CDA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907EF"/>
    <w:multiLevelType w:val="hybridMultilevel"/>
    <w:tmpl w:val="0B68D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A65E7F"/>
    <w:multiLevelType w:val="hybridMultilevel"/>
    <w:tmpl w:val="E4B6D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2498"/>
    <w:rsid w:val="00023770"/>
    <w:rsid w:val="00032429"/>
    <w:rsid w:val="00106DDD"/>
    <w:rsid w:val="00152ED3"/>
    <w:rsid w:val="002A6B0E"/>
    <w:rsid w:val="00317F64"/>
    <w:rsid w:val="003458CA"/>
    <w:rsid w:val="003D5719"/>
    <w:rsid w:val="003E2498"/>
    <w:rsid w:val="004A79A8"/>
    <w:rsid w:val="004E7AFE"/>
    <w:rsid w:val="00513E20"/>
    <w:rsid w:val="00541704"/>
    <w:rsid w:val="005E75E6"/>
    <w:rsid w:val="00664544"/>
    <w:rsid w:val="006F0E6B"/>
    <w:rsid w:val="007A7F08"/>
    <w:rsid w:val="00847473"/>
    <w:rsid w:val="00876A96"/>
    <w:rsid w:val="008B0791"/>
    <w:rsid w:val="00960D90"/>
    <w:rsid w:val="009D2102"/>
    <w:rsid w:val="00A14DA4"/>
    <w:rsid w:val="00AE0971"/>
    <w:rsid w:val="00BF5F44"/>
    <w:rsid w:val="00C8480C"/>
    <w:rsid w:val="00DC10A7"/>
    <w:rsid w:val="00E473D9"/>
    <w:rsid w:val="00EC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3E2498"/>
    <w:pPr>
      <w:keepNext/>
      <w:suppressAutoHyphens w:val="0"/>
      <w:jc w:val="center"/>
      <w:outlineLvl w:val="0"/>
    </w:pPr>
    <w:rPr>
      <w:b/>
      <w:bCs/>
      <w:sz w:val="20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498"/>
  </w:style>
  <w:style w:type="paragraph" w:styleId="Footer">
    <w:name w:val="footer"/>
    <w:basedOn w:val="Normal"/>
    <w:link w:val="FooterChar"/>
    <w:unhideWhenUsed/>
    <w:rsid w:val="003E2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498"/>
  </w:style>
  <w:style w:type="paragraph" w:styleId="BalloonText">
    <w:name w:val="Balloon Text"/>
    <w:basedOn w:val="Normal"/>
    <w:link w:val="BalloonTextChar"/>
    <w:uiPriority w:val="99"/>
    <w:semiHidden/>
    <w:unhideWhenUsed/>
    <w:rsid w:val="003E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4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249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youthaffint">
    <w:name w:val="youth.af.f.int"/>
    <w:basedOn w:val="Normal"/>
    <w:uiPriority w:val="99"/>
    <w:rsid w:val="003E2498"/>
    <w:pPr>
      <w:keepNext/>
      <w:tabs>
        <w:tab w:val="left" w:pos="284"/>
      </w:tabs>
      <w:suppressAutoHyphens w:val="0"/>
      <w:spacing w:before="60" w:after="60"/>
      <w:ind w:left="142"/>
    </w:pPr>
    <w:rPr>
      <w:rFonts w:ascii="Arial" w:hAnsi="Arial"/>
      <w:noProof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3E2498"/>
    <w:pPr>
      <w:ind w:left="720"/>
      <w:contextualSpacing/>
    </w:pPr>
  </w:style>
  <w:style w:type="paragraph" w:styleId="NoSpacing">
    <w:name w:val="No Spacing"/>
    <w:uiPriority w:val="1"/>
    <w:qFormat/>
    <w:rsid w:val="00E473D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D210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r-Latn-CS"/>
    </w:rPr>
  </w:style>
  <w:style w:type="character" w:styleId="Emphasis">
    <w:name w:val="Emphasis"/>
    <w:basedOn w:val="DefaultParagraphFont"/>
    <w:qFormat/>
    <w:rsid w:val="009D2102"/>
    <w:rPr>
      <w:i/>
      <w:iCs/>
    </w:rPr>
  </w:style>
  <w:style w:type="table" w:styleId="TableGrid">
    <w:name w:val="Table Grid"/>
    <w:basedOn w:val="TableNormal"/>
    <w:uiPriority w:val="59"/>
    <w:rsid w:val="0084747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se.pancev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B451-3D63-4A62-9CFC-1916A46F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2</cp:revision>
  <dcterms:created xsi:type="dcterms:W3CDTF">2013-09-17T09:02:00Z</dcterms:created>
  <dcterms:modified xsi:type="dcterms:W3CDTF">2013-09-17T09:02:00Z</dcterms:modified>
</cp:coreProperties>
</file>